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D1" w:rsidRDefault="003270D1" w:rsidP="00874E4C">
      <w:pPr>
        <w:shd w:val="clear" w:color="auto" w:fill="FFFFFF"/>
        <w:spacing w:after="0" w:line="240" w:lineRule="auto"/>
      </w:pPr>
      <w:r>
        <w:rPr>
          <w:noProof/>
        </w:rPr>
        <w:drawing>
          <wp:inline distT="0" distB="0" distL="0" distR="0">
            <wp:extent cx="5324475" cy="3781425"/>
            <wp:effectExtent l="19050" t="0" r="9525" b="0"/>
            <wp:docPr id="1" name="Picture 1" descr="C:\Users\MyDokuments\Downloads\Hey, pal! Just a quick FYI_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okuments\Downloads\Hey, pal! Just a quick FYI_ (2).png"/>
                    <pic:cNvPicPr>
                      <a:picLocks noChangeAspect="1" noChangeArrowheads="1"/>
                    </pic:cNvPicPr>
                  </pic:nvPicPr>
                  <pic:blipFill>
                    <a:blip r:embed="rId4"/>
                    <a:srcRect/>
                    <a:stretch>
                      <a:fillRect/>
                    </a:stretch>
                  </pic:blipFill>
                  <pic:spPr bwMode="auto">
                    <a:xfrm>
                      <a:off x="0" y="0"/>
                      <a:ext cx="5324475" cy="3781425"/>
                    </a:xfrm>
                    <a:prstGeom prst="rect">
                      <a:avLst/>
                    </a:prstGeom>
                    <a:noFill/>
                    <a:ln w="9525">
                      <a:noFill/>
                      <a:miter lim="800000"/>
                      <a:headEnd/>
                      <a:tailEnd/>
                    </a:ln>
                  </pic:spPr>
                </pic:pic>
              </a:graphicData>
            </a:graphic>
          </wp:inline>
        </w:drawing>
      </w:r>
    </w:p>
    <w:p w:rsidR="003270D1" w:rsidRDefault="003270D1" w:rsidP="00874E4C">
      <w:pPr>
        <w:shd w:val="clear" w:color="auto" w:fill="FFFFFF"/>
        <w:spacing w:after="0" w:line="240" w:lineRule="auto"/>
      </w:pPr>
    </w:p>
    <w:p w:rsidR="00874E4C" w:rsidRDefault="007B496A" w:rsidP="00874E4C">
      <w:pPr>
        <w:shd w:val="clear" w:color="auto" w:fill="FFFFFF"/>
        <w:spacing w:after="0" w:line="240" w:lineRule="auto"/>
        <w:rPr>
          <w:rStyle w:val="textexposedshow"/>
          <w:rFonts w:ascii="inherit" w:hAnsi="inherit" w:cs="Helvetica"/>
          <w:color w:val="4B4F56"/>
          <w:sz w:val="21"/>
          <w:szCs w:val="21"/>
        </w:rPr>
      </w:pPr>
      <w:r>
        <w:t xml:space="preserve">Academy </w:t>
      </w:r>
      <w:hyperlink r:id="rId5" w:history="1">
        <w:r w:rsidR="003D30DC" w:rsidRPr="00906DAB">
          <w:rPr>
            <w:rStyle w:val="Hyperlink"/>
            <w:rFonts w:ascii="Times New Roman" w:hAnsi="Times New Roman" w:cs="Times New Roman"/>
            <w:color w:val="365899"/>
            <w:sz w:val="24"/>
            <w:szCs w:val="24"/>
            <w:u w:val="none"/>
            <w:shd w:val="clear" w:color="auto" w:fill="FFFFFF"/>
          </w:rPr>
          <w:t>Diplomatic</w:t>
        </w:r>
        <w:r w:rsidR="000607F2">
          <w:rPr>
            <w:rStyle w:val="Hyperlink"/>
            <w:rFonts w:ascii="Times New Roman" w:hAnsi="Times New Roman" w:cs="Times New Roman"/>
            <w:color w:val="365899"/>
            <w:sz w:val="24"/>
            <w:szCs w:val="24"/>
            <w:u w:val="none"/>
            <w:shd w:val="clear" w:color="auto" w:fill="FFFFFF"/>
          </w:rPr>
          <w:t xml:space="preserve"> Communication </w:t>
        </w:r>
        <w:r w:rsidR="003D30DC" w:rsidRPr="00906DAB">
          <w:rPr>
            <w:rStyle w:val="Hyperlink"/>
            <w:rFonts w:ascii="Times New Roman" w:hAnsi="Times New Roman" w:cs="Times New Roman"/>
            <w:color w:val="365899"/>
            <w:sz w:val="24"/>
            <w:szCs w:val="24"/>
            <w:u w:val="none"/>
            <w:shd w:val="clear" w:color="auto" w:fill="FFFFFF"/>
          </w:rPr>
          <w:t>Protocol</w:t>
        </w:r>
      </w:hyperlink>
      <w:r>
        <w:rPr>
          <w:rFonts w:ascii="Times New Roman" w:hAnsi="Times New Roman" w:cs="Times New Roman"/>
          <w:color w:val="4B4F56"/>
          <w:sz w:val="24"/>
          <w:szCs w:val="24"/>
          <w:shd w:val="clear" w:color="auto" w:fill="FFFFFF"/>
        </w:rPr>
        <w:t xml:space="preserve"> and </w:t>
      </w:r>
      <w:r w:rsidR="00874E4C">
        <w:rPr>
          <w:rFonts w:ascii="Times New Roman" w:hAnsi="Times New Roman" w:cs="Times New Roman"/>
          <w:color w:val="4B4F56"/>
          <w:sz w:val="24"/>
          <w:szCs w:val="24"/>
          <w:shd w:val="clear" w:color="auto" w:fill="FFFFFF"/>
        </w:rPr>
        <w:t>E</w:t>
      </w:r>
      <w:r w:rsidR="003D30DC" w:rsidRPr="00906DAB">
        <w:rPr>
          <w:rFonts w:ascii="Times New Roman" w:hAnsi="Times New Roman" w:cs="Times New Roman"/>
          <w:color w:val="4B4F56"/>
          <w:sz w:val="24"/>
          <w:szCs w:val="24"/>
          <w:shd w:val="clear" w:color="auto" w:fill="FFFFFF"/>
        </w:rPr>
        <w:t>tiquette</w:t>
      </w:r>
      <w:r w:rsidR="003D30DC" w:rsidRPr="00906DAB">
        <w:rPr>
          <w:rFonts w:ascii="Times New Roman" w:hAnsi="Times New Roman" w:cs="Times New Roman"/>
          <w:color w:val="4B4F56"/>
          <w:sz w:val="24"/>
          <w:szCs w:val="24"/>
        </w:rPr>
        <w:br/>
      </w:r>
      <w:r w:rsidR="000607F2">
        <w:rPr>
          <w:rFonts w:ascii="Times New Roman" w:hAnsi="Times New Roman" w:cs="Times New Roman"/>
          <w:color w:val="4B4F56"/>
          <w:sz w:val="24"/>
          <w:szCs w:val="24"/>
          <w:shd w:val="clear" w:color="auto" w:fill="FFFFFF"/>
        </w:rPr>
        <w:t>09 – 12 November</w:t>
      </w:r>
      <w:r w:rsidR="00874E4C">
        <w:rPr>
          <w:rFonts w:ascii="Times New Roman" w:hAnsi="Times New Roman" w:cs="Times New Roman"/>
          <w:color w:val="4B4F56"/>
          <w:sz w:val="24"/>
          <w:szCs w:val="24"/>
          <w:shd w:val="clear" w:color="auto" w:fill="FFFFFF"/>
        </w:rPr>
        <w:t xml:space="preserve"> </w:t>
      </w:r>
      <w:r w:rsidR="003D30DC" w:rsidRPr="00906DAB">
        <w:rPr>
          <w:rFonts w:ascii="Times New Roman" w:hAnsi="Times New Roman" w:cs="Times New Roman"/>
          <w:color w:val="4B4F56"/>
          <w:sz w:val="24"/>
          <w:szCs w:val="24"/>
          <w:shd w:val="clear" w:color="auto" w:fill="FFFFFF"/>
        </w:rPr>
        <w:t xml:space="preserve">2018, </w:t>
      </w:r>
      <w:proofErr w:type="spellStart"/>
      <w:r w:rsidR="003D30DC" w:rsidRPr="00906DAB">
        <w:rPr>
          <w:rFonts w:ascii="Times New Roman" w:hAnsi="Times New Roman" w:cs="Times New Roman"/>
          <w:color w:val="4B4F56"/>
          <w:sz w:val="24"/>
          <w:szCs w:val="24"/>
          <w:shd w:val="clear" w:color="auto" w:fill="FFFFFF"/>
        </w:rPr>
        <w:t>Prishtina</w:t>
      </w:r>
      <w:proofErr w:type="spellEnd"/>
      <w:r w:rsidR="003D30DC" w:rsidRPr="00906DAB">
        <w:rPr>
          <w:rFonts w:ascii="Times New Roman" w:hAnsi="Times New Roman" w:cs="Times New Roman"/>
          <w:color w:val="4B4F56"/>
          <w:sz w:val="24"/>
          <w:szCs w:val="24"/>
          <w:shd w:val="clear" w:color="auto" w:fill="FFFFFF"/>
        </w:rPr>
        <w:t xml:space="preserve"> Kosovo</w:t>
      </w:r>
      <w:r w:rsidR="003D30DC" w:rsidRPr="00906DAB">
        <w:rPr>
          <w:rFonts w:ascii="Times New Roman" w:hAnsi="Times New Roman" w:cs="Times New Roman"/>
          <w:color w:val="4B4F56"/>
          <w:sz w:val="24"/>
          <w:szCs w:val="24"/>
        </w:rPr>
        <w:br/>
      </w:r>
      <w:r w:rsidR="003D30DC" w:rsidRPr="00906DAB">
        <w:rPr>
          <w:rFonts w:ascii="Times New Roman" w:hAnsi="Times New Roman" w:cs="Times New Roman"/>
          <w:color w:val="4B4F56"/>
          <w:sz w:val="24"/>
          <w:szCs w:val="24"/>
        </w:rPr>
        <w:br/>
      </w:r>
      <w:hyperlink r:id="rId6" w:history="1">
        <w:r w:rsidR="003D30DC" w:rsidRPr="00906DAB">
          <w:rPr>
            <w:rStyle w:val="Hyperlink"/>
            <w:rFonts w:ascii="Times New Roman" w:hAnsi="Times New Roman" w:cs="Times New Roman"/>
            <w:color w:val="365899"/>
            <w:sz w:val="24"/>
            <w:szCs w:val="24"/>
            <w:u w:val="none"/>
            <w:shd w:val="clear" w:color="auto" w:fill="FFFFFF"/>
          </w:rPr>
          <w:t>#Academy</w:t>
        </w:r>
      </w:hyperlink>
      <w:r w:rsidR="003D30DC" w:rsidRPr="00906DAB">
        <w:rPr>
          <w:rFonts w:ascii="Times New Roman" w:hAnsi="Times New Roman" w:cs="Times New Roman"/>
          <w:color w:val="4B4F56"/>
          <w:sz w:val="24"/>
          <w:szCs w:val="24"/>
          <w:shd w:val="clear" w:color="auto" w:fill="FFFFFF"/>
        </w:rPr>
        <w:t> for </w:t>
      </w:r>
      <w:hyperlink r:id="rId7" w:history="1">
        <w:r w:rsidR="003D30DC" w:rsidRPr="00906DAB">
          <w:rPr>
            <w:rStyle w:val="Hyperlink"/>
            <w:rFonts w:ascii="Times New Roman" w:hAnsi="Times New Roman" w:cs="Times New Roman"/>
            <w:color w:val="365899"/>
            <w:sz w:val="24"/>
            <w:szCs w:val="24"/>
            <w:u w:val="none"/>
            <w:shd w:val="clear" w:color="auto" w:fill="FFFFFF"/>
          </w:rPr>
          <w:t>#Protocol</w:t>
        </w:r>
      </w:hyperlink>
      <w:r w:rsidR="003D30DC" w:rsidRPr="00906DAB">
        <w:rPr>
          <w:rFonts w:ascii="Times New Roman" w:hAnsi="Times New Roman" w:cs="Times New Roman"/>
          <w:color w:val="4B4F56"/>
          <w:sz w:val="24"/>
          <w:szCs w:val="24"/>
          <w:shd w:val="clear" w:color="auto" w:fill="FFFFFF"/>
        </w:rPr>
        <w:t> and </w:t>
      </w:r>
      <w:hyperlink r:id="rId8" w:history="1">
        <w:r w:rsidR="003D30DC" w:rsidRPr="00906DAB">
          <w:rPr>
            <w:rStyle w:val="Hyperlink"/>
            <w:rFonts w:ascii="Times New Roman" w:hAnsi="Times New Roman" w:cs="Times New Roman"/>
            <w:color w:val="365899"/>
            <w:sz w:val="24"/>
            <w:szCs w:val="24"/>
            <w:u w:val="none"/>
            <w:shd w:val="clear" w:color="auto" w:fill="FFFFFF"/>
          </w:rPr>
          <w:t>#Diplomacy</w:t>
        </w:r>
      </w:hyperlink>
      <w:r w:rsidR="003D30DC" w:rsidRPr="00906DAB">
        <w:rPr>
          <w:rFonts w:ascii="Times New Roman" w:hAnsi="Times New Roman" w:cs="Times New Roman"/>
          <w:color w:val="4B4F56"/>
          <w:sz w:val="24"/>
          <w:szCs w:val="24"/>
          <w:shd w:val="clear" w:color="auto" w:fill="FFFFFF"/>
        </w:rPr>
        <w:t> has the immense pleasure of inviting you to participate in the event: Higher intensive course of diplomatic protocol and etiquette. This course of diplomatic protocol and etiquette offered by </w:t>
      </w:r>
      <w:hyperlink r:id="rId9" w:history="1">
        <w:r w:rsidR="003D30DC" w:rsidRPr="00906DAB">
          <w:rPr>
            <w:rStyle w:val="Hyperlink"/>
            <w:rFonts w:ascii="Times New Roman" w:hAnsi="Times New Roman" w:cs="Times New Roman"/>
            <w:color w:val="365899"/>
            <w:sz w:val="24"/>
            <w:szCs w:val="24"/>
            <w:u w:val="none"/>
            <w:shd w:val="clear" w:color="auto" w:fill="FFFFFF"/>
          </w:rPr>
          <w:t>#best</w:t>
        </w:r>
      </w:hyperlink>
      <w:r w:rsidR="003D30DC" w:rsidRPr="00906DAB">
        <w:rPr>
          <w:rFonts w:ascii="Times New Roman" w:hAnsi="Times New Roman" w:cs="Times New Roman"/>
          <w:color w:val="4B4F56"/>
          <w:sz w:val="24"/>
          <w:szCs w:val="24"/>
          <w:shd w:val="clear" w:color="auto" w:fill="FFFFFF"/>
        </w:rPr>
        <w:t> </w:t>
      </w:r>
      <w:hyperlink r:id="rId10" w:history="1">
        <w:r w:rsidR="003D30DC" w:rsidRPr="00906DAB">
          <w:rPr>
            <w:rStyle w:val="Hyperlink"/>
            <w:rFonts w:ascii="Times New Roman" w:hAnsi="Times New Roman" w:cs="Times New Roman"/>
            <w:color w:val="365899"/>
            <w:sz w:val="24"/>
            <w:szCs w:val="24"/>
            <w:u w:val="none"/>
            <w:shd w:val="clear" w:color="auto" w:fill="FFFFFF"/>
          </w:rPr>
          <w:t>#experts</w:t>
        </w:r>
      </w:hyperlink>
      <w:r w:rsidR="003D30DC" w:rsidRPr="00906DAB">
        <w:rPr>
          <w:rFonts w:ascii="Times New Roman" w:hAnsi="Times New Roman" w:cs="Times New Roman"/>
          <w:color w:val="4B4F56"/>
          <w:sz w:val="24"/>
          <w:szCs w:val="24"/>
          <w:shd w:val="clear" w:color="auto" w:fill="FFFFFF"/>
        </w:rPr>
        <w:t> of the fields from the region, provides a unique opportunity for university and college students, young professionals and young leaders to study the history, role, structure, competences and activities of protocol, as well as the military, political – security, and economic issues facing the defense diplomacy of new countries. Through these simulations-practices, stude</w:t>
      </w:r>
      <w:r w:rsidR="003D30DC" w:rsidRPr="00906DAB">
        <w:rPr>
          <w:rStyle w:val="textexposedshow"/>
          <w:rFonts w:ascii="Times New Roman" w:hAnsi="Times New Roman" w:cs="Times New Roman"/>
          <w:color w:val="4B4F56"/>
          <w:sz w:val="24"/>
          <w:szCs w:val="24"/>
          <w:shd w:val="clear" w:color="auto" w:fill="FFFFFF"/>
        </w:rPr>
        <w:t>nts gain a better and clearer understanding of the capabilities and constraints that shape the policies of protocol in determining matters of Mutual understandings and best diplomatic, business and security relations among partners. Apart from dealing with a prepared agenda, students grapple with a contemporary crisis to be revealed at the Model.</w:t>
      </w:r>
      <w:r w:rsidR="003D30DC" w:rsidRPr="00906DAB">
        <w:rPr>
          <w:rFonts w:ascii="Times New Roman" w:hAnsi="Times New Roman" w:cs="Times New Roman"/>
          <w:color w:val="4B4F56"/>
          <w:sz w:val="24"/>
          <w:szCs w:val="24"/>
          <w:shd w:val="clear" w:color="auto" w:fill="FFFFFF"/>
        </w:rPr>
        <w:br/>
      </w:r>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Each participations, students or young professional will be able to be a trustful advisor for protocol. Upon the registration, participants shall receive preparatory material, which include the Agenda, Handbook and other publications.</w:t>
      </w:r>
      <w:r w:rsidR="003D30DC" w:rsidRPr="00906DAB">
        <w:rPr>
          <w:rFonts w:ascii="Times New Roman" w:hAnsi="Times New Roman" w:cs="Times New Roman"/>
          <w:color w:val="4B4F56"/>
          <w:sz w:val="24"/>
          <w:szCs w:val="24"/>
          <w:shd w:val="clear" w:color="auto" w:fill="FFFFFF"/>
        </w:rPr>
        <w:br/>
      </w:r>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 xml:space="preserve">Main goal of </w:t>
      </w:r>
      <w:r w:rsidR="00874E4C">
        <w:rPr>
          <w:rStyle w:val="textexposedshow"/>
          <w:rFonts w:ascii="Times New Roman" w:hAnsi="Times New Roman" w:cs="Times New Roman"/>
          <w:color w:val="4B4F56"/>
          <w:sz w:val="24"/>
          <w:szCs w:val="24"/>
          <w:shd w:val="clear" w:color="auto" w:fill="FFFFFF"/>
        </w:rPr>
        <w:t>#Master Course</w:t>
      </w:r>
      <w:r w:rsidR="003D30DC" w:rsidRPr="00906DAB">
        <w:rPr>
          <w:rStyle w:val="textexposedshow"/>
          <w:rFonts w:ascii="Times New Roman" w:hAnsi="Times New Roman" w:cs="Times New Roman"/>
          <w:color w:val="4B4F56"/>
          <w:sz w:val="24"/>
          <w:szCs w:val="24"/>
          <w:shd w:val="clear" w:color="auto" w:fill="FFFFFF"/>
        </w:rPr>
        <w:t xml:space="preserve"> of Diplomatic Protocol and Etiquette: </w:t>
      </w:r>
      <w:r w:rsidR="003D30DC" w:rsidRPr="00906DAB">
        <w:rPr>
          <w:rFonts w:ascii="Times New Roman" w:hAnsi="Times New Roman" w:cs="Times New Roman"/>
          <w:color w:val="4B4F56"/>
          <w:sz w:val="24"/>
          <w:szCs w:val="24"/>
          <w:shd w:val="clear" w:color="auto" w:fill="FFFFFF"/>
        </w:rPr>
        <w:br/>
      </w:r>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 xml:space="preserve">The main aim of the course is to gather young leaders from different countries to become familiar with the rules of diplomacy, it’s role especially to new countries, familiarity with the rules of the Protocol military and diplomatic, that in the near future, when they become decision makers and elected /appointed in leadership positions they have the culture of communication based interstate, international, inter-religious and intercultural high standards of protocol </w:t>
      </w:r>
      <w:r w:rsidR="003D30DC" w:rsidRPr="00906DAB">
        <w:rPr>
          <w:rStyle w:val="textexposedshow"/>
          <w:rFonts w:ascii="Times New Roman" w:hAnsi="Times New Roman" w:cs="Times New Roman"/>
          <w:color w:val="4B4F56"/>
          <w:sz w:val="24"/>
          <w:szCs w:val="24"/>
          <w:shd w:val="clear" w:color="auto" w:fill="FFFFFF"/>
        </w:rPr>
        <w:lastRenderedPageBreak/>
        <w:t>behavior.</w:t>
      </w:r>
      <w:r w:rsidR="003D30DC" w:rsidRPr="00906DAB">
        <w:rPr>
          <w:rFonts w:ascii="Times New Roman" w:hAnsi="Times New Roman" w:cs="Times New Roman"/>
          <w:color w:val="4B4F56"/>
          <w:sz w:val="24"/>
          <w:szCs w:val="24"/>
          <w:shd w:val="clear" w:color="auto" w:fill="FFFFFF"/>
        </w:rPr>
        <w:br/>
      </w:r>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Besides the main goal, the course has these objectives: </w:t>
      </w:r>
      <w:r w:rsidR="003D30DC" w:rsidRPr="00906DAB">
        <w:rPr>
          <w:rFonts w:ascii="Times New Roman" w:hAnsi="Times New Roman" w:cs="Times New Roman"/>
          <w:color w:val="4B4F56"/>
          <w:sz w:val="24"/>
          <w:szCs w:val="24"/>
          <w:shd w:val="clear" w:color="auto" w:fill="FFFFFF"/>
        </w:rPr>
        <w:br/>
      </w:r>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 To enrich students / young professionals, future leaders with general knowledge of the NATO defense diplomacy policies</w:t>
      </w:r>
      <w:proofErr w:type="gramStart"/>
      <w:r w:rsidR="003D30DC" w:rsidRPr="00906DAB">
        <w:rPr>
          <w:rStyle w:val="textexposedshow"/>
          <w:rFonts w:ascii="Times New Roman" w:hAnsi="Times New Roman" w:cs="Times New Roman"/>
          <w:color w:val="4B4F56"/>
          <w:sz w:val="24"/>
          <w:szCs w:val="24"/>
          <w:shd w:val="clear" w:color="auto" w:fill="FFFFFF"/>
        </w:rPr>
        <w:t>;</w:t>
      </w:r>
      <w:proofErr w:type="gramEnd"/>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 To increase knowledge about the risks and challenges of the new diplomatic protocol, theories and practices in multilateral and multidimensional relations </w:t>
      </w:r>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 To qualify participants for the planning, organizing and implementing national and international activities in the field of protocol.</w:t>
      </w:r>
      <w:r w:rsidR="003D30DC" w:rsidRPr="00906DAB">
        <w:rPr>
          <w:rFonts w:ascii="Times New Roman" w:hAnsi="Times New Roman" w:cs="Times New Roman"/>
          <w:color w:val="4B4F56"/>
          <w:sz w:val="24"/>
          <w:szCs w:val="24"/>
          <w:shd w:val="clear" w:color="auto" w:fill="FFFFFF"/>
        </w:rPr>
        <w:br/>
      </w:r>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 xml:space="preserve">This activity will take place in </w:t>
      </w:r>
      <w:proofErr w:type="spellStart"/>
      <w:r w:rsidR="003D30DC" w:rsidRPr="00906DAB">
        <w:rPr>
          <w:rStyle w:val="textexposedshow"/>
          <w:rFonts w:ascii="Times New Roman" w:hAnsi="Times New Roman" w:cs="Times New Roman"/>
          <w:color w:val="4B4F56"/>
          <w:sz w:val="24"/>
          <w:szCs w:val="24"/>
          <w:shd w:val="clear" w:color="auto" w:fill="FFFFFF"/>
        </w:rPr>
        <w:t>Prishtina</w:t>
      </w:r>
      <w:proofErr w:type="spellEnd"/>
      <w:r w:rsidR="003D30DC" w:rsidRPr="00906DAB">
        <w:rPr>
          <w:rStyle w:val="textexposedshow"/>
          <w:rFonts w:ascii="Times New Roman" w:hAnsi="Times New Roman" w:cs="Times New Roman"/>
          <w:color w:val="4B4F56"/>
          <w:sz w:val="24"/>
          <w:szCs w:val="24"/>
          <w:shd w:val="clear" w:color="auto" w:fill="FFFFFF"/>
        </w:rPr>
        <w:t>, Kosovo.</w:t>
      </w:r>
      <w:r w:rsidR="003D30DC" w:rsidRPr="00906DAB">
        <w:rPr>
          <w:rFonts w:ascii="Times New Roman" w:hAnsi="Times New Roman" w:cs="Times New Roman"/>
          <w:color w:val="4B4F56"/>
          <w:sz w:val="24"/>
          <w:szCs w:val="24"/>
          <w:shd w:val="clear" w:color="auto" w:fill="FFFFFF"/>
        </w:rPr>
        <w:br/>
      </w:r>
      <w:r w:rsidR="003D30DC" w:rsidRPr="00906DAB">
        <w:rPr>
          <w:rFonts w:ascii="Times New Roman" w:hAnsi="Times New Roman" w:cs="Times New Roman"/>
          <w:color w:val="4B4F56"/>
          <w:sz w:val="24"/>
          <w:szCs w:val="24"/>
          <w:shd w:val="clear" w:color="auto" w:fill="FFFFFF"/>
        </w:rPr>
        <w:br/>
      </w:r>
      <w:hyperlink r:id="rId11" w:history="1">
        <w:r w:rsidR="003D30DC" w:rsidRPr="00906DAB">
          <w:rPr>
            <w:rStyle w:val="Hyperlink"/>
            <w:rFonts w:ascii="Times New Roman" w:hAnsi="Times New Roman" w:cs="Times New Roman"/>
            <w:color w:val="365899"/>
            <w:sz w:val="24"/>
            <w:szCs w:val="24"/>
            <w:u w:val="none"/>
            <w:shd w:val="clear" w:color="auto" w:fill="FFFFFF"/>
          </w:rPr>
          <w:t>#TargetGroup</w:t>
        </w:r>
      </w:hyperlink>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a. Students with different academic backgrounds and a general interest in security and Euro – Atlantic integration;</w:t>
      </w:r>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b. Young professionals interested to develop their intercultural and interdisciplinary learning process;</w:t>
      </w:r>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 xml:space="preserve">c. Civil servants, mass communication experts, young politicians and even parliamentary officials who want to further their knowledge of the protocol processes; </w:t>
      </w:r>
      <w:r w:rsidR="003D30DC" w:rsidRPr="00906DAB">
        <w:rPr>
          <w:rFonts w:ascii="Times New Roman" w:hAnsi="Times New Roman" w:cs="Times New Roman"/>
          <w:color w:val="4B4F56"/>
          <w:sz w:val="24"/>
          <w:szCs w:val="24"/>
          <w:shd w:val="clear" w:color="auto" w:fill="FFFFFF"/>
        </w:rPr>
        <w:br/>
      </w:r>
      <w:r w:rsidR="003D30DC" w:rsidRPr="00906DAB">
        <w:rPr>
          <w:rFonts w:ascii="Times New Roman" w:hAnsi="Times New Roman" w:cs="Times New Roman"/>
          <w:color w:val="4B4F56"/>
          <w:sz w:val="24"/>
          <w:szCs w:val="24"/>
          <w:shd w:val="clear" w:color="auto" w:fill="FFFFFF"/>
        </w:rPr>
        <w:br/>
      </w:r>
      <w:r w:rsidR="003D30DC" w:rsidRPr="00906DAB">
        <w:rPr>
          <w:rFonts w:ascii="Times New Roman" w:hAnsi="Times New Roman" w:cs="Times New Roman"/>
          <w:color w:val="4B4F56"/>
          <w:sz w:val="24"/>
          <w:szCs w:val="24"/>
          <w:shd w:val="clear" w:color="auto" w:fill="FFFFFF"/>
        </w:rPr>
        <w:br/>
      </w:r>
      <w:hyperlink r:id="rId12" w:history="1">
        <w:r w:rsidR="003D30DC" w:rsidRPr="00906DAB">
          <w:rPr>
            <w:rStyle w:val="Hyperlink"/>
            <w:rFonts w:ascii="Times New Roman" w:hAnsi="Times New Roman" w:cs="Times New Roman"/>
            <w:color w:val="365899"/>
            <w:sz w:val="24"/>
            <w:szCs w:val="24"/>
            <w:u w:val="none"/>
            <w:shd w:val="clear" w:color="auto" w:fill="FFFFFF"/>
          </w:rPr>
          <w:t>#Application</w:t>
        </w:r>
      </w:hyperlink>
      <w:r w:rsidR="003D30DC" w:rsidRPr="00906DAB">
        <w:rPr>
          <w:rStyle w:val="textexposedshow"/>
          <w:rFonts w:ascii="Times New Roman" w:hAnsi="Times New Roman" w:cs="Times New Roman"/>
          <w:color w:val="4B4F56"/>
          <w:sz w:val="24"/>
          <w:szCs w:val="24"/>
          <w:shd w:val="clear" w:color="auto" w:fill="FFFFFF"/>
        </w:rPr>
        <w:t> for </w:t>
      </w:r>
      <w:hyperlink r:id="rId13" w:history="1">
        <w:r w:rsidR="003D30DC" w:rsidRPr="00906DAB">
          <w:rPr>
            <w:rStyle w:val="Hyperlink"/>
            <w:rFonts w:ascii="Times New Roman" w:hAnsi="Times New Roman" w:cs="Times New Roman"/>
            <w:color w:val="365899"/>
            <w:sz w:val="24"/>
            <w:szCs w:val="24"/>
            <w:u w:val="none"/>
            <w:shd w:val="clear" w:color="auto" w:fill="FFFFFF"/>
          </w:rPr>
          <w:t>#participation</w:t>
        </w:r>
      </w:hyperlink>
      <w:r w:rsidR="003D30DC" w:rsidRPr="00906DAB">
        <w:rPr>
          <w:rStyle w:val="textexposedshow"/>
          <w:rFonts w:ascii="Times New Roman" w:hAnsi="Times New Roman" w:cs="Times New Roman"/>
          <w:color w:val="4B4F56"/>
          <w:sz w:val="24"/>
          <w:szCs w:val="24"/>
          <w:shd w:val="clear" w:color="auto" w:fill="FFFFFF"/>
        </w:rPr>
        <w:t>:</w:t>
      </w:r>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 xml:space="preserve">All interested participants interested to take part in this simulation, must send their CVs and Motivation Letter to: </w:t>
      </w:r>
      <w:r w:rsidR="009C5708">
        <w:rPr>
          <w:rStyle w:val="textexposedshow"/>
          <w:rFonts w:ascii="Times New Roman" w:hAnsi="Times New Roman" w:cs="Times New Roman"/>
          <w:color w:val="4B4F56"/>
          <w:sz w:val="24"/>
          <w:szCs w:val="24"/>
          <w:shd w:val="clear" w:color="auto" w:fill="FFFFFF"/>
        </w:rPr>
        <w:t>prot.diplo.academy</w:t>
      </w:r>
      <w:r w:rsidR="003D30DC" w:rsidRPr="00906DAB">
        <w:rPr>
          <w:rStyle w:val="textexposedshow"/>
          <w:rFonts w:ascii="Times New Roman" w:hAnsi="Times New Roman" w:cs="Times New Roman"/>
          <w:color w:val="4B4F56"/>
          <w:sz w:val="24"/>
          <w:szCs w:val="24"/>
          <w:shd w:val="clear" w:color="auto" w:fill="FFFFFF"/>
        </w:rPr>
        <w:t>@gmail.com, +3</w:t>
      </w:r>
      <w:r w:rsidR="00906DAB" w:rsidRPr="00906DAB">
        <w:rPr>
          <w:rStyle w:val="textexposedshow"/>
          <w:rFonts w:ascii="Times New Roman" w:hAnsi="Times New Roman" w:cs="Times New Roman"/>
          <w:color w:val="4B4F56"/>
          <w:sz w:val="24"/>
          <w:szCs w:val="24"/>
          <w:shd w:val="clear" w:color="auto" w:fill="FFFFFF"/>
        </w:rPr>
        <w:t>7745603619</w:t>
      </w:r>
      <w:r w:rsidR="006F3B1E">
        <w:rPr>
          <w:rStyle w:val="textexposedshow"/>
          <w:rFonts w:ascii="Times New Roman" w:hAnsi="Times New Roman" w:cs="Times New Roman"/>
          <w:color w:val="4B4F56"/>
          <w:sz w:val="24"/>
          <w:szCs w:val="24"/>
          <w:shd w:val="clear" w:color="auto" w:fill="FFFFFF"/>
        </w:rPr>
        <w:t xml:space="preserve"> by </w:t>
      </w:r>
      <w:r w:rsidR="00874E4C">
        <w:rPr>
          <w:rStyle w:val="textexposedshow"/>
          <w:rFonts w:ascii="Times New Roman" w:hAnsi="Times New Roman" w:cs="Times New Roman"/>
          <w:color w:val="4B4F56"/>
          <w:sz w:val="24"/>
          <w:szCs w:val="24"/>
          <w:shd w:val="clear" w:color="auto" w:fill="FFFFFF"/>
        </w:rPr>
        <w:t>5</w:t>
      </w:r>
      <w:r w:rsidR="00874E4C" w:rsidRPr="00874E4C">
        <w:rPr>
          <w:rStyle w:val="textexposedshow"/>
          <w:rFonts w:ascii="Times New Roman" w:hAnsi="Times New Roman" w:cs="Times New Roman"/>
          <w:color w:val="4B4F56"/>
          <w:sz w:val="24"/>
          <w:szCs w:val="24"/>
          <w:shd w:val="clear" w:color="auto" w:fill="FFFFFF"/>
          <w:vertAlign w:val="superscript"/>
        </w:rPr>
        <w:t>th</w:t>
      </w:r>
      <w:r w:rsidR="003D30DC" w:rsidRPr="00906DAB">
        <w:rPr>
          <w:rStyle w:val="textexposedshow"/>
          <w:rFonts w:ascii="Times New Roman" w:hAnsi="Times New Roman" w:cs="Times New Roman"/>
          <w:color w:val="4B4F56"/>
          <w:sz w:val="24"/>
          <w:szCs w:val="24"/>
          <w:shd w:val="clear" w:color="auto" w:fill="FFFFFF"/>
        </w:rPr>
        <w:t xml:space="preserve"> </w:t>
      </w:r>
      <w:r w:rsidR="006F3B1E">
        <w:rPr>
          <w:rStyle w:val="textexposedshow"/>
          <w:rFonts w:ascii="Times New Roman" w:hAnsi="Times New Roman" w:cs="Times New Roman"/>
          <w:color w:val="4B4F56"/>
          <w:sz w:val="24"/>
          <w:szCs w:val="24"/>
          <w:shd w:val="clear" w:color="auto" w:fill="FFFFFF"/>
        </w:rPr>
        <w:t>November</w:t>
      </w:r>
      <w:r w:rsidR="003D30DC" w:rsidRPr="00906DAB">
        <w:rPr>
          <w:rStyle w:val="textexposedshow"/>
          <w:rFonts w:ascii="Times New Roman" w:hAnsi="Times New Roman" w:cs="Times New Roman"/>
          <w:color w:val="4B4F56"/>
          <w:sz w:val="24"/>
          <w:szCs w:val="24"/>
          <w:shd w:val="clear" w:color="auto" w:fill="FFFFFF"/>
        </w:rPr>
        <w:t>, 201</w:t>
      </w:r>
      <w:r w:rsidR="006F3B1E">
        <w:rPr>
          <w:rStyle w:val="textexposedshow"/>
          <w:rFonts w:ascii="Times New Roman" w:hAnsi="Times New Roman" w:cs="Times New Roman"/>
          <w:color w:val="4B4F56"/>
          <w:sz w:val="24"/>
          <w:szCs w:val="24"/>
          <w:shd w:val="clear" w:color="auto" w:fill="FFFFFF"/>
        </w:rPr>
        <w:t>8</w:t>
      </w:r>
      <w:r w:rsidR="003D30DC" w:rsidRPr="00906DAB">
        <w:rPr>
          <w:rStyle w:val="textexposedshow"/>
          <w:rFonts w:ascii="Times New Roman" w:hAnsi="Times New Roman" w:cs="Times New Roman"/>
          <w:color w:val="4B4F56"/>
          <w:sz w:val="24"/>
          <w:szCs w:val="24"/>
          <w:shd w:val="clear" w:color="auto" w:fill="FFFFFF"/>
        </w:rPr>
        <w:t>, at 23:59h. </w:t>
      </w:r>
      <w:r w:rsidR="003D30DC" w:rsidRPr="00906DAB">
        <w:rPr>
          <w:rFonts w:ascii="Times New Roman" w:hAnsi="Times New Roman" w:cs="Times New Roman"/>
          <w:color w:val="4B4F56"/>
          <w:sz w:val="24"/>
          <w:szCs w:val="24"/>
          <w:shd w:val="clear" w:color="auto" w:fill="FFFFFF"/>
        </w:rPr>
        <w:br/>
      </w:r>
      <w:r w:rsidR="003D30DC" w:rsidRPr="00906DAB">
        <w:rPr>
          <w:rFonts w:ascii="Times New Roman" w:hAnsi="Times New Roman" w:cs="Times New Roman"/>
          <w:color w:val="4B4F56"/>
          <w:sz w:val="24"/>
          <w:szCs w:val="24"/>
          <w:shd w:val="clear" w:color="auto" w:fill="FFFFFF"/>
        </w:rPr>
        <w:br/>
      </w:r>
      <w:hyperlink r:id="rId14" w:history="1">
        <w:r w:rsidR="003D30DC" w:rsidRPr="00906DAB">
          <w:rPr>
            <w:rStyle w:val="Hyperlink"/>
            <w:rFonts w:ascii="Times New Roman" w:hAnsi="Times New Roman" w:cs="Times New Roman"/>
            <w:color w:val="365899"/>
            <w:sz w:val="24"/>
            <w:szCs w:val="24"/>
            <w:u w:val="none"/>
            <w:shd w:val="clear" w:color="auto" w:fill="FFFFFF"/>
          </w:rPr>
          <w:t>#Participants</w:t>
        </w:r>
      </w:hyperlink>
      <w:r w:rsidR="003D30DC" w:rsidRPr="00906DAB">
        <w:rPr>
          <w:rStyle w:val="textexposedshow"/>
          <w:rFonts w:ascii="Times New Roman" w:hAnsi="Times New Roman" w:cs="Times New Roman"/>
          <w:color w:val="4B4F56"/>
          <w:sz w:val="24"/>
          <w:szCs w:val="24"/>
          <w:shd w:val="clear" w:color="auto" w:fill="FFFFFF"/>
        </w:rPr>
        <w:t> </w:t>
      </w:r>
      <w:hyperlink r:id="rId15" w:history="1">
        <w:r w:rsidR="003D30DC" w:rsidRPr="00906DAB">
          <w:rPr>
            <w:rStyle w:val="Hyperlink"/>
            <w:rFonts w:ascii="Times New Roman" w:hAnsi="Times New Roman" w:cs="Times New Roman"/>
            <w:color w:val="365899"/>
            <w:sz w:val="24"/>
            <w:szCs w:val="24"/>
            <w:u w:val="none"/>
            <w:shd w:val="clear" w:color="auto" w:fill="FFFFFF"/>
          </w:rPr>
          <w:t>#eligible</w:t>
        </w:r>
      </w:hyperlink>
      <w:r w:rsidR="003D30DC" w:rsidRPr="00906DAB">
        <w:rPr>
          <w:rStyle w:val="textexposedshow"/>
          <w:rFonts w:ascii="Times New Roman" w:hAnsi="Times New Roman" w:cs="Times New Roman"/>
          <w:color w:val="4B4F56"/>
          <w:sz w:val="24"/>
          <w:szCs w:val="24"/>
          <w:shd w:val="clear" w:color="auto" w:fill="FFFFFF"/>
        </w:rPr>
        <w:t> to </w:t>
      </w:r>
      <w:hyperlink r:id="rId16" w:history="1">
        <w:r w:rsidR="003D30DC" w:rsidRPr="00906DAB">
          <w:rPr>
            <w:rStyle w:val="Hyperlink"/>
            <w:rFonts w:ascii="Times New Roman" w:hAnsi="Times New Roman" w:cs="Times New Roman"/>
            <w:color w:val="365899"/>
            <w:sz w:val="24"/>
            <w:szCs w:val="24"/>
            <w:u w:val="none"/>
            <w:shd w:val="clear" w:color="auto" w:fill="FFFFFF"/>
          </w:rPr>
          <w:t>#apply</w:t>
        </w:r>
      </w:hyperlink>
      <w:r w:rsidR="003D30DC" w:rsidRPr="00906DAB">
        <w:rPr>
          <w:rStyle w:val="textexposedshow"/>
          <w:rFonts w:ascii="Times New Roman" w:hAnsi="Times New Roman" w:cs="Times New Roman"/>
          <w:color w:val="4B4F56"/>
          <w:sz w:val="24"/>
          <w:szCs w:val="24"/>
          <w:shd w:val="clear" w:color="auto" w:fill="FFFFFF"/>
        </w:rPr>
        <w:t>:</w:t>
      </w:r>
      <w:r w:rsidR="003D30DC" w:rsidRPr="00906DAB">
        <w:rPr>
          <w:rFonts w:ascii="Times New Roman" w:hAnsi="Times New Roman" w:cs="Times New Roman"/>
          <w:color w:val="4B4F56"/>
          <w:sz w:val="24"/>
          <w:szCs w:val="24"/>
          <w:shd w:val="clear" w:color="auto" w:fill="FFFFFF"/>
        </w:rPr>
        <w:br/>
      </w:r>
      <w:r w:rsidR="003D30DC" w:rsidRPr="00906DAB">
        <w:rPr>
          <w:rStyle w:val="textexposedshow"/>
          <w:rFonts w:ascii="Times New Roman" w:hAnsi="Times New Roman" w:cs="Times New Roman"/>
          <w:color w:val="4B4F56"/>
          <w:sz w:val="24"/>
          <w:szCs w:val="24"/>
          <w:shd w:val="clear" w:color="auto" w:fill="FFFFFF"/>
        </w:rPr>
        <w:t>All participants or candidates that </w:t>
      </w:r>
      <w:hyperlink r:id="rId17" w:history="1">
        <w:r w:rsidR="003D30DC" w:rsidRPr="00906DAB">
          <w:rPr>
            <w:rStyle w:val="Hyperlink"/>
            <w:rFonts w:ascii="Times New Roman" w:hAnsi="Times New Roman" w:cs="Times New Roman"/>
            <w:color w:val="365899"/>
            <w:sz w:val="24"/>
            <w:szCs w:val="24"/>
            <w:u w:val="none"/>
            <w:shd w:val="clear" w:color="auto" w:fill="FFFFFF"/>
          </w:rPr>
          <w:t>#NEED</w:t>
        </w:r>
      </w:hyperlink>
      <w:r w:rsidR="003D30DC" w:rsidRPr="00906DAB">
        <w:rPr>
          <w:rStyle w:val="textexposedshow"/>
          <w:rFonts w:ascii="Times New Roman" w:hAnsi="Times New Roman" w:cs="Times New Roman"/>
          <w:color w:val="4B4F56"/>
          <w:sz w:val="24"/>
          <w:szCs w:val="24"/>
          <w:shd w:val="clear" w:color="auto" w:fill="FFFFFF"/>
        </w:rPr>
        <w:t> </w:t>
      </w:r>
      <w:hyperlink r:id="rId18" w:history="1">
        <w:r w:rsidR="003D30DC" w:rsidRPr="00906DAB">
          <w:rPr>
            <w:rStyle w:val="Hyperlink"/>
            <w:rFonts w:ascii="Times New Roman" w:hAnsi="Times New Roman" w:cs="Times New Roman"/>
            <w:color w:val="365899"/>
            <w:sz w:val="24"/>
            <w:szCs w:val="24"/>
            <w:u w:val="none"/>
            <w:shd w:val="clear" w:color="auto" w:fill="FFFFFF"/>
          </w:rPr>
          <w:t>#NO</w:t>
        </w:r>
      </w:hyperlink>
      <w:r w:rsidR="003D30DC" w:rsidRPr="00906DAB">
        <w:rPr>
          <w:rStyle w:val="textexposedshow"/>
          <w:rFonts w:ascii="Times New Roman" w:hAnsi="Times New Roman" w:cs="Times New Roman"/>
          <w:color w:val="4B4F56"/>
          <w:sz w:val="24"/>
          <w:szCs w:val="24"/>
          <w:shd w:val="clear" w:color="auto" w:fill="FFFFFF"/>
        </w:rPr>
        <w:t> </w:t>
      </w:r>
      <w:hyperlink r:id="rId19" w:history="1">
        <w:r w:rsidR="003D30DC" w:rsidRPr="00906DAB">
          <w:rPr>
            <w:rStyle w:val="Hyperlink"/>
            <w:rFonts w:ascii="Times New Roman" w:hAnsi="Times New Roman" w:cs="Times New Roman"/>
            <w:color w:val="365899"/>
            <w:sz w:val="24"/>
            <w:szCs w:val="24"/>
            <w:u w:val="none"/>
            <w:shd w:val="clear" w:color="auto" w:fill="FFFFFF"/>
          </w:rPr>
          <w:t>#VISA</w:t>
        </w:r>
      </w:hyperlink>
      <w:r w:rsidR="003D30DC" w:rsidRPr="00906DAB">
        <w:rPr>
          <w:rStyle w:val="textexposedshow"/>
          <w:rFonts w:ascii="Times New Roman" w:hAnsi="Times New Roman" w:cs="Times New Roman"/>
          <w:color w:val="4B4F56"/>
          <w:sz w:val="24"/>
          <w:szCs w:val="24"/>
          <w:shd w:val="clear" w:color="auto" w:fill="FFFFFF"/>
        </w:rPr>
        <w:t> TO </w:t>
      </w:r>
      <w:hyperlink r:id="rId20" w:history="1">
        <w:r w:rsidR="003D30DC" w:rsidRPr="00906DAB">
          <w:rPr>
            <w:rStyle w:val="Hyperlink"/>
            <w:rFonts w:ascii="Times New Roman" w:hAnsi="Times New Roman" w:cs="Times New Roman"/>
            <w:color w:val="365899"/>
            <w:sz w:val="24"/>
            <w:szCs w:val="24"/>
            <w:u w:val="none"/>
            <w:shd w:val="clear" w:color="auto" w:fill="FFFFFF"/>
          </w:rPr>
          <w:t>#ENTER</w:t>
        </w:r>
      </w:hyperlink>
      <w:r w:rsidR="003D30DC" w:rsidRPr="00906DAB">
        <w:rPr>
          <w:rStyle w:val="textexposedshow"/>
          <w:rFonts w:ascii="Times New Roman" w:hAnsi="Times New Roman" w:cs="Times New Roman"/>
          <w:color w:val="4B4F56"/>
          <w:sz w:val="24"/>
          <w:szCs w:val="24"/>
          <w:shd w:val="clear" w:color="auto" w:fill="FFFFFF"/>
        </w:rPr>
        <w:t xml:space="preserve"> to the Republic of Kosovo are eligible to apply at: </w:t>
      </w:r>
      <w:r w:rsidR="00F404D3">
        <w:rPr>
          <w:rStyle w:val="textexposedshow"/>
          <w:rFonts w:ascii="Times New Roman" w:hAnsi="Times New Roman" w:cs="Times New Roman"/>
          <w:color w:val="4B4F56"/>
          <w:sz w:val="24"/>
          <w:szCs w:val="24"/>
          <w:shd w:val="clear" w:color="auto" w:fill="FFFFFF"/>
        </w:rPr>
        <w:t>Master Course</w:t>
      </w:r>
      <w:r w:rsidR="003D30DC" w:rsidRPr="00906DAB">
        <w:rPr>
          <w:rStyle w:val="textexposedshow"/>
          <w:rFonts w:ascii="Times New Roman" w:hAnsi="Times New Roman" w:cs="Times New Roman"/>
          <w:color w:val="4B4F56"/>
          <w:sz w:val="24"/>
          <w:szCs w:val="24"/>
          <w:shd w:val="clear" w:color="auto" w:fill="FFFFFF"/>
        </w:rPr>
        <w:t xml:space="preserve"> of </w:t>
      </w:r>
      <w:r w:rsidR="00106E79" w:rsidRPr="00906DAB">
        <w:rPr>
          <w:rStyle w:val="textexposedshow"/>
          <w:rFonts w:ascii="Times New Roman" w:hAnsi="Times New Roman" w:cs="Times New Roman"/>
          <w:color w:val="4B4F56"/>
          <w:sz w:val="24"/>
          <w:szCs w:val="24"/>
          <w:shd w:val="clear" w:color="auto" w:fill="FFFFFF"/>
        </w:rPr>
        <w:t>D</w:t>
      </w:r>
      <w:r w:rsidR="003D30DC" w:rsidRPr="00906DAB">
        <w:rPr>
          <w:rStyle w:val="textexposedshow"/>
          <w:rFonts w:ascii="Times New Roman" w:hAnsi="Times New Roman" w:cs="Times New Roman"/>
          <w:color w:val="4B4F56"/>
          <w:sz w:val="24"/>
          <w:szCs w:val="24"/>
          <w:shd w:val="clear" w:color="auto" w:fill="FFFFFF"/>
        </w:rPr>
        <w:t xml:space="preserve">iplomatic </w:t>
      </w:r>
      <w:r w:rsidR="00106E79" w:rsidRPr="00906DAB">
        <w:rPr>
          <w:rStyle w:val="textexposedshow"/>
          <w:rFonts w:ascii="Times New Roman" w:hAnsi="Times New Roman" w:cs="Times New Roman"/>
          <w:color w:val="4B4F56"/>
          <w:sz w:val="24"/>
          <w:szCs w:val="24"/>
          <w:shd w:val="clear" w:color="auto" w:fill="FFFFFF"/>
        </w:rPr>
        <w:t>P</w:t>
      </w:r>
      <w:r w:rsidR="003D30DC" w:rsidRPr="00906DAB">
        <w:rPr>
          <w:rStyle w:val="textexposedshow"/>
          <w:rFonts w:ascii="Times New Roman" w:hAnsi="Times New Roman" w:cs="Times New Roman"/>
          <w:color w:val="4B4F56"/>
          <w:sz w:val="24"/>
          <w:szCs w:val="24"/>
          <w:shd w:val="clear" w:color="auto" w:fill="FFFFFF"/>
        </w:rPr>
        <w:t xml:space="preserve">rotocol and </w:t>
      </w:r>
      <w:r w:rsidR="00106E79" w:rsidRPr="00906DAB">
        <w:rPr>
          <w:rStyle w:val="textexposedshow"/>
          <w:rFonts w:ascii="Times New Roman" w:hAnsi="Times New Roman" w:cs="Times New Roman"/>
          <w:color w:val="4B4F56"/>
          <w:sz w:val="24"/>
          <w:szCs w:val="24"/>
          <w:shd w:val="clear" w:color="auto" w:fill="FFFFFF"/>
        </w:rPr>
        <w:t>E</w:t>
      </w:r>
      <w:r w:rsidR="003D30DC" w:rsidRPr="00906DAB">
        <w:rPr>
          <w:rStyle w:val="textexposedshow"/>
          <w:rFonts w:ascii="Times New Roman" w:hAnsi="Times New Roman" w:cs="Times New Roman"/>
          <w:color w:val="4B4F56"/>
          <w:sz w:val="24"/>
          <w:szCs w:val="24"/>
          <w:shd w:val="clear" w:color="auto" w:fill="FFFFFF"/>
        </w:rPr>
        <w:t>tiquette </w:t>
      </w:r>
      <w:r w:rsidR="003D30DC" w:rsidRPr="00906DAB">
        <w:rPr>
          <w:rFonts w:ascii="Times New Roman" w:hAnsi="Times New Roman" w:cs="Times New Roman"/>
          <w:color w:val="4B4F56"/>
          <w:sz w:val="24"/>
          <w:szCs w:val="24"/>
          <w:shd w:val="clear" w:color="auto" w:fill="FFFFFF"/>
        </w:rPr>
        <w:br/>
      </w:r>
      <w:r w:rsidR="003D30DC" w:rsidRPr="00906DAB">
        <w:rPr>
          <w:rFonts w:ascii="Times New Roman" w:hAnsi="Times New Roman" w:cs="Times New Roman"/>
          <w:color w:val="4B4F56"/>
          <w:sz w:val="24"/>
          <w:szCs w:val="24"/>
          <w:shd w:val="clear" w:color="auto" w:fill="FFFFFF"/>
        </w:rPr>
        <w:br/>
      </w:r>
      <w:hyperlink r:id="rId21" w:history="1">
        <w:r w:rsidR="00624B0C">
          <w:rPr>
            <w:rStyle w:val="Hyperlink"/>
            <w:rFonts w:ascii="inherit" w:hAnsi="inherit" w:cs="Helvetica"/>
            <w:color w:val="365899"/>
            <w:sz w:val="21"/>
            <w:szCs w:val="21"/>
          </w:rPr>
          <w:t>#</w:t>
        </w:r>
        <w:r w:rsidR="00A21FE7">
          <w:rPr>
            <w:rStyle w:val="Hyperlink"/>
            <w:rFonts w:ascii="inherit" w:hAnsi="inherit" w:cs="Helvetica"/>
            <w:color w:val="365899"/>
            <w:sz w:val="21"/>
            <w:szCs w:val="21"/>
          </w:rPr>
          <w:t>Contribution FEE</w:t>
        </w:r>
      </w:hyperlink>
      <w:r w:rsidR="00624B0C">
        <w:rPr>
          <w:rStyle w:val="textexposedshow"/>
          <w:rFonts w:ascii="inherit" w:hAnsi="inherit" w:cs="Helvetica"/>
          <w:color w:val="4B4F56"/>
          <w:sz w:val="21"/>
          <w:szCs w:val="21"/>
        </w:rPr>
        <w:t>:</w:t>
      </w:r>
      <w:r w:rsidR="00624B0C">
        <w:rPr>
          <w:rFonts w:ascii="inherit" w:hAnsi="inherit" w:cs="Helvetica"/>
          <w:color w:val="4B4F56"/>
          <w:sz w:val="21"/>
          <w:szCs w:val="21"/>
        </w:rPr>
        <w:br/>
      </w:r>
      <w:r w:rsidR="00624B0C">
        <w:rPr>
          <w:rStyle w:val="textexposedshow"/>
          <w:rFonts w:ascii="inherit" w:hAnsi="inherit" w:cs="Helvetica"/>
          <w:color w:val="4B4F56"/>
          <w:sz w:val="21"/>
          <w:szCs w:val="21"/>
        </w:rPr>
        <w:t>The tuition fee differs from where are you from. Therefore, the tuition fees are as follow</w:t>
      </w:r>
      <w:proofErr w:type="gramStart"/>
      <w:r w:rsidR="00624B0C">
        <w:rPr>
          <w:rStyle w:val="textexposedshow"/>
          <w:rFonts w:ascii="inherit" w:hAnsi="inherit" w:cs="Helvetica"/>
          <w:color w:val="4B4F56"/>
          <w:sz w:val="21"/>
          <w:szCs w:val="21"/>
        </w:rPr>
        <w:t>:</w:t>
      </w:r>
      <w:proofErr w:type="gramEnd"/>
      <w:r w:rsidR="00624B0C">
        <w:rPr>
          <w:rFonts w:ascii="inherit" w:hAnsi="inherit" w:cs="Helvetica"/>
          <w:color w:val="4B4F56"/>
          <w:sz w:val="21"/>
          <w:szCs w:val="21"/>
        </w:rPr>
        <w:br/>
      </w:r>
      <w:r w:rsidR="00624B0C">
        <w:rPr>
          <w:rStyle w:val="textexposedshow"/>
          <w:rFonts w:ascii="inherit" w:hAnsi="inherit" w:cs="Helvetica"/>
          <w:color w:val="4B4F56"/>
          <w:sz w:val="21"/>
          <w:szCs w:val="21"/>
        </w:rPr>
        <w:t xml:space="preserve">• Tuition fee for Kosovo Students is: </w:t>
      </w:r>
      <w:r w:rsidR="000607F2">
        <w:rPr>
          <w:rStyle w:val="textexposedshow"/>
          <w:rFonts w:ascii="inherit" w:hAnsi="inherit" w:cs="Helvetica"/>
          <w:color w:val="4B4F56"/>
          <w:sz w:val="21"/>
          <w:szCs w:val="21"/>
        </w:rPr>
        <w:t>3</w:t>
      </w:r>
      <w:r w:rsidR="00031C22">
        <w:rPr>
          <w:rStyle w:val="textexposedshow"/>
          <w:rFonts w:ascii="inherit" w:hAnsi="inherit" w:cs="Helvetica"/>
          <w:color w:val="4B4F56"/>
          <w:sz w:val="21"/>
          <w:szCs w:val="21"/>
        </w:rPr>
        <w:t>5</w:t>
      </w:r>
      <w:r w:rsidR="00624B0C">
        <w:rPr>
          <w:rStyle w:val="textexposedshow"/>
          <w:rFonts w:ascii="inherit" w:hAnsi="inherit" w:cs="Helvetica"/>
          <w:color w:val="4B4F56"/>
          <w:sz w:val="21"/>
          <w:szCs w:val="21"/>
        </w:rPr>
        <w:t xml:space="preserve"> Euro</w:t>
      </w:r>
    </w:p>
    <w:p w:rsidR="00624B0C" w:rsidRDefault="00624B0C" w:rsidP="00874E4C">
      <w:pPr>
        <w:shd w:val="clear" w:color="auto" w:fill="FFFFFF"/>
        <w:spacing w:after="0" w:line="240" w:lineRule="auto"/>
        <w:rPr>
          <w:rStyle w:val="textexposedshow"/>
          <w:rFonts w:ascii="inherit" w:hAnsi="inherit" w:cs="Helvetica"/>
          <w:color w:val="4B4F56"/>
          <w:sz w:val="21"/>
          <w:szCs w:val="21"/>
        </w:rPr>
      </w:pPr>
      <w:r>
        <w:rPr>
          <w:rStyle w:val="textexposedshow"/>
          <w:rFonts w:ascii="inherit" w:hAnsi="inherit" w:cs="Helvetica"/>
          <w:color w:val="4B4F56"/>
          <w:sz w:val="21"/>
          <w:szCs w:val="21"/>
        </w:rPr>
        <w:t xml:space="preserve">• Tuition fee for non </w:t>
      </w:r>
      <w:r w:rsidR="006F3B1E">
        <w:rPr>
          <w:rStyle w:val="textexposedshow"/>
          <w:rFonts w:ascii="inherit" w:hAnsi="inherit" w:cs="Helvetica"/>
          <w:color w:val="4B4F56"/>
          <w:sz w:val="21"/>
          <w:szCs w:val="21"/>
        </w:rPr>
        <w:t>Kosovo</w:t>
      </w:r>
      <w:r>
        <w:rPr>
          <w:rStyle w:val="textexposedshow"/>
          <w:rFonts w:ascii="inherit" w:hAnsi="inherit" w:cs="Helvetica"/>
          <w:color w:val="4B4F56"/>
          <w:sz w:val="21"/>
          <w:szCs w:val="21"/>
        </w:rPr>
        <w:t xml:space="preserve"> Students is </w:t>
      </w:r>
      <w:r w:rsidR="00874E4C">
        <w:rPr>
          <w:rStyle w:val="textexposedshow"/>
          <w:rFonts w:ascii="inherit" w:hAnsi="inherit" w:cs="Helvetica"/>
          <w:color w:val="4B4F56"/>
          <w:sz w:val="21"/>
          <w:szCs w:val="21"/>
        </w:rPr>
        <w:t>4</w:t>
      </w:r>
      <w:r w:rsidR="006F3B1E">
        <w:rPr>
          <w:rStyle w:val="textexposedshow"/>
          <w:rFonts w:ascii="inherit" w:hAnsi="inherit" w:cs="Helvetica"/>
          <w:color w:val="4B4F56"/>
          <w:sz w:val="21"/>
          <w:szCs w:val="21"/>
        </w:rPr>
        <w:t>2</w:t>
      </w:r>
      <w:r>
        <w:rPr>
          <w:rStyle w:val="textexposedshow"/>
          <w:rFonts w:ascii="inherit" w:hAnsi="inherit" w:cs="Helvetica"/>
          <w:color w:val="4B4F56"/>
          <w:sz w:val="21"/>
          <w:szCs w:val="21"/>
        </w:rPr>
        <w:t xml:space="preserve"> Euro </w:t>
      </w:r>
      <w:r>
        <w:rPr>
          <w:rFonts w:ascii="inherit" w:hAnsi="inherit" w:cs="Helvetica"/>
          <w:color w:val="4B4F56"/>
          <w:sz w:val="21"/>
          <w:szCs w:val="21"/>
        </w:rPr>
        <w:br/>
      </w:r>
      <w:r>
        <w:rPr>
          <w:rFonts w:ascii="inherit" w:hAnsi="inherit" w:cs="Helvetica"/>
          <w:color w:val="4B4F56"/>
          <w:sz w:val="21"/>
          <w:szCs w:val="21"/>
        </w:rPr>
        <w:br/>
      </w:r>
      <w:r>
        <w:rPr>
          <w:rStyle w:val="textexposedshow"/>
          <w:rFonts w:ascii="inherit" w:hAnsi="inherit" w:cs="Helvetica"/>
          <w:color w:val="4B4F56"/>
          <w:sz w:val="21"/>
          <w:szCs w:val="21"/>
        </w:rPr>
        <w:t>* All costs regarding the bank transfer of the participation fees so called transfer fees, have to be covered by the interested applicants / participants.</w:t>
      </w:r>
      <w:r>
        <w:rPr>
          <w:rFonts w:ascii="inherit" w:hAnsi="inherit" w:cs="Helvetica"/>
          <w:color w:val="4B4F56"/>
          <w:sz w:val="21"/>
          <w:szCs w:val="21"/>
        </w:rPr>
        <w:br/>
      </w:r>
      <w:r>
        <w:rPr>
          <w:rFonts w:ascii="inherit" w:hAnsi="inherit" w:cs="Helvetica"/>
          <w:color w:val="4B4F56"/>
          <w:sz w:val="21"/>
          <w:szCs w:val="21"/>
        </w:rPr>
        <w:br/>
      </w:r>
      <w:hyperlink r:id="rId22" w:history="1">
        <w:r>
          <w:rPr>
            <w:rStyle w:val="Hyperlink"/>
            <w:rFonts w:ascii="inherit" w:hAnsi="inherit" w:cs="Helvetica"/>
            <w:color w:val="365899"/>
            <w:sz w:val="21"/>
            <w:szCs w:val="21"/>
          </w:rPr>
          <w:t>#These</w:t>
        </w:r>
      </w:hyperlink>
      <w:r>
        <w:rPr>
          <w:rStyle w:val="textexposedshow"/>
          <w:rFonts w:ascii="inherit" w:hAnsi="inherit" w:cs="Helvetica"/>
          <w:color w:val="4B4F56"/>
          <w:sz w:val="21"/>
          <w:szCs w:val="21"/>
        </w:rPr>
        <w:t> </w:t>
      </w:r>
      <w:hyperlink r:id="rId23" w:history="1">
        <w:r>
          <w:rPr>
            <w:rStyle w:val="Hyperlink"/>
            <w:rFonts w:ascii="inherit" w:hAnsi="inherit" w:cs="Helvetica"/>
            <w:color w:val="365899"/>
            <w:sz w:val="21"/>
            <w:szCs w:val="21"/>
          </w:rPr>
          <w:t>#tuition</w:t>
        </w:r>
      </w:hyperlink>
      <w:r>
        <w:rPr>
          <w:rStyle w:val="textexposedshow"/>
          <w:rFonts w:ascii="inherit" w:hAnsi="inherit" w:cs="Helvetica"/>
          <w:color w:val="4B4F56"/>
          <w:sz w:val="21"/>
          <w:szCs w:val="21"/>
        </w:rPr>
        <w:t> </w:t>
      </w:r>
      <w:hyperlink r:id="rId24" w:history="1">
        <w:r>
          <w:rPr>
            <w:rStyle w:val="Hyperlink"/>
            <w:rFonts w:ascii="inherit" w:hAnsi="inherit" w:cs="Helvetica"/>
            <w:color w:val="365899"/>
            <w:sz w:val="21"/>
            <w:szCs w:val="21"/>
          </w:rPr>
          <w:t>#fees</w:t>
        </w:r>
      </w:hyperlink>
      <w:r>
        <w:rPr>
          <w:rStyle w:val="textexposedshow"/>
          <w:rFonts w:ascii="inherit" w:hAnsi="inherit" w:cs="Helvetica"/>
          <w:color w:val="4B4F56"/>
          <w:sz w:val="21"/>
          <w:szCs w:val="21"/>
        </w:rPr>
        <w:t> will include</w:t>
      </w:r>
      <w:proofErr w:type="gramStart"/>
      <w:r>
        <w:rPr>
          <w:rStyle w:val="textexposedshow"/>
          <w:rFonts w:ascii="inherit" w:hAnsi="inherit" w:cs="Helvetica"/>
          <w:color w:val="4B4F56"/>
          <w:sz w:val="21"/>
          <w:szCs w:val="21"/>
        </w:rPr>
        <w:t>:</w:t>
      </w:r>
      <w:proofErr w:type="gramEnd"/>
      <w:r>
        <w:rPr>
          <w:rFonts w:ascii="inherit" w:hAnsi="inherit" w:cs="Helvetica"/>
          <w:color w:val="4B4F56"/>
          <w:sz w:val="21"/>
          <w:szCs w:val="21"/>
        </w:rPr>
        <w:br/>
      </w:r>
      <w:r>
        <w:rPr>
          <w:rStyle w:val="textexposedshow"/>
          <w:rFonts w:ascii="inherit" w:hAnsi="inherit" w:cs="Helvetica"/>
          <w:color w:val="4B4F56"/>
          <w:sz w:val="21"/>
          <w:szCs w:val="21"/>
        </w:rPr>
        <w:t>- For the participants, lectures, workshops, materials and social events</w:t>
      </w:r>
      <w:r w:rsidR="00031C22">
        <w:rPr>
          <w:rStyle w:val="textexposedshow"/>
          <w:rFonts w:ascii="inherit" w:hAnsi="inherit" w:cs="Helvetica"/>
          <w:color w:val="4B4F56"/>
          <w:sz w:val="21"/>
          <w:szCs w:val="21"/>
        </w:rPr>
        <w:t>, including cultural tour around Kosovo</w:t>
      </w:r>
      <w:r>
        <w:rPr>
          <w:rStyle w:val="textexposedshow"/>
          <w:rFonts w:ascii="inherit" w:hAnsi="inherit" w:cs="Helvetica"/>
          <w:color w:val="4B4F56"/>
          <w:sz w:val="21"/>
          <w:szCs w:val="21"/>
        </w:rPr>
        <w:t>;</w:t>
      </w:r>
    </w:p>
    <w:p w:rsidR="00874E4C" w:rsidRDefault="00874E4C" w:rsidP="00874E4C">
      <w:pPr>
        <w:shd w:val="clear" w:color="auto" w:fill="FFFFFF"/>
        <w:spacing w:after="0" w:line="240" w:lineRule="auto"/>
        <w:rPr>
          <w:rFonts w:ascii="inherit" w:hAnsi="inherit" w:cs="Helvetica"/>
          <w:color w:val="4B4F56"/>
          <w:sz w:val="21"/>
          <w:szCs w:val="21"/>
        </w:rPr>
      </w:pPr>
    </w:p>
    <w:p w:rsidR="007C5017" w:rsidRDefault="001D7ECD" w:rsidP="00874E4C">
      <w:pPr>
        <w:shd w:val="clear" w:color="auto" w:fill="FFFFFF"/>
        <w:spacing w:after="0" w:line="240" w:lineRule="auto"/>
        <w:rPr>
          <w:rFonts w:ascii="Helvetica" w:hAnsi="Helvetica"/>
          <w:color w:val="1D2129"/>
          <w:sz w:val="21"/>
          <w:szCs w:val="21"/>
          <w:shd w:val="clear" w:color="auto" w:fill="FFFFFF"/>
        </w:rPr>
      </w:pPr>
      <w:hyperlink r:id="rId25" w:tgtFrame="_blank" w:history="1">
        <w:r w:rsidR="007C5017">
          <w:rPr>
            <w:rStyle w:val="Hyperlink"/>
            <w:rFonts w:ascii="Helvetica" w:hAnsi="Helvetica"/>
            <w:color w:val="365899"/>
            <w:sz w:val="21"/>
            <w:szCs w:val="21"/>
            <w:u w:val="none"/>
            <w:shd w:val="clear" w:color="auto" w:fill="FFFFFF"/>
          </w:rPr>
          <w:t>#Scholarships</w:t>
        </w:r>
      </w:hyperlink>
      <w:r w:rsidR="007C5017">
        <w:rPr>
          <w:rFonts w:ascii="Helvetica" w:hAnsi="Helvetica"/>
          <w:color w:val="1D2129"/>
          <w:sz w:val="21"/>
          <w:szCs w:val="21"/>
          <w:shd w:val="clear" w:color="auto" w:fill="FFFFFF"/>
        </w:rPr>
        <w:t>: </w:t>
      </w:r>
      <w:r w:rsidR="007C5017">
        <w:rPr>
          <w:rFonts w:ascii="Helvetica" w:hAnsi="Helvetica"/>
          <w:color w:val="1D2129"/>
          <w:sz w:val="21"/>
          <w:szCs w:val="21"/>
        </w:rPr>
        <w:br/>
      </w:r>
      <w:r w:rsidR="007C5017">
        <w:rPr>
          <w:rFonts w:ascii="Helvetica" w:hAnsi="Helvetica"/>
          <w:color w:val="1D2129"/>
          <w:sz w:val="21"/>
          <w:szCs w:val="21"/>
          <w:shd w:val="clear" w:color="auto" w:fill="FFFFFF"/>
        </w:rPr>
        <w:t>ADP is happy to provide two full scholarships. The scholarship will cover: Accommodation Reading materials, lectures, coffee breaks, certification, study visits </w:t>
      </w:r>
    </w:p>
    <w:p w:rsidR="007C5017" w:rsidRDefault="007C5017" w:rsidP="00874E4C">
      <w:pPr>
        <w:shd w:val="clear" w:color="auto" w:fill="FFFFFF"/>
        <w:spacing w:after="0" w:line="240" w:lineRule="auto"/>
        <w:rPr>
          <w:rFonts w:ascii="inherit" w:hAnsi="inherit" w:cs="Helvetica"/>
          <w:color w:val="4B4F56"/>
          <w:sz w:val="21"/>
          <w:szCs w:val="21"/>
        </w:rPr>
      </w:pPr>
    </w:p>
    <w:p w:rsidR="007955B1" w:rsidRPr="00906DAB" w:rsidRDefault="00A21FE7" w:rsidP="00624B0C">
      <w:pPr>
        <w:rPr>
          <w:rFonts w:ascii="Times New Roman" w:hAnsi="Times New Roman" w:cs="Times New Roman"/>
          <w:sz w:val="24"/>
          <w:szCs w:val="24"/>
        </w:rPr>
      </w:pPr>
      <w:r>
        <w:rPr>
          <w:rFonts w:ascii="Times New Roman" w:hAnsi="Times New Roman" w:cs="Times New Roman"/>
          <w:sz w:val="24"/>
          <w:szCs w:val="24"/>
        </w:rPr>
        <w:t xml:space="preserve">#Accommodation: </w:t>
      </w:r>
      <w:r>
        <w:rPr>
          <w:rFonts w:ascii="Times New Roman" w:hAnsi="Times New Roman" w:cs="Times New Roman"/>
          <w:sz w:val="24"/>
          <w:szCs w:val="24"/>
        </w:rPr>
        <w:br/>
      </w:r>
      <w:r w:rsidR="002F144A">
        <w:rPr>
          <w:rFonts w:ascii="Times New Roman" w:hAnsi="Times New Roman" w:cs="Times New Roman"/>
          <w:sz w:val="24"/>
          <w:szCs w:val="24"/>
        </w:rPr>
        <w:t xml:space="preserve">ADP will provide </w:t>
      </w:r>
      <w:r w:rsidR="00E666EA">
        <w:rPr>
          <w:rFonts w:ascii="Times New Roman" w:hAnsi="Times New Roman" w:cs="Times New Roman"/>
          <w:sz w:val="24"/>
          <w:szCs w:val="24"/>
        </w:rPr>
        <w:t>three</w:t>
      </w:r>
      <w:r w:rsidR="002F144A">
        <w:rPr>
          <w:rFonts w:ascii="Times New Roman" w:hAnsi="Times New Roman" w:cs="Times New Roman"/>
          <w:sz w:val="24"/>
          <w:szCs w:val="24"/>
        </w:rPr>
        <w:t xml:space="preserve"> scholarships for participants, and will cover for non Kosovo participants, others </w:t>
      </w:r>
      <w:r>
        <w:rPr>
          <w:rFonts w:ascii="Times New Roman" w:hAnsi="Times New Roman" w:cs="Times New Roman"/>
          <w:sz w:val="24"/>
          <w:szCs w:val="24"/>
        </w:rPr>
        <w:t>accommodation can ask for support by the organization to book a reasonable price</w:t>
      </w:r>
      <w:r w:rsidR="002F144A">
        <w:rPr>
          <w:rFonts w:ascii="Times New Roman" w:hAnsi="Times New Roman" w:cs="Times New Roman"/>
          <w:sz w:val="24"/>
          <w:szCs w:val="24"/>
        </w:rPr>
        <w:t xml:space="preserve"> 1</w:t>
      </w:r>
      <w:r w:rsidR="006F3B1E">
        <w:rPr>
          <w:rFonts w:ascii="Times New Roman" w:hAnsi="Times New Roman" w:cs="Times New Roman"/>
          <w:sz w:val="24"/>
          <w:szCs w:val="24"/>
        </w:rPr>
        <w:t>5</w:t>
      </w:r>
      <w:r w:rsidR="002F144A">
        <w:rPr>
          <w:rFonts w:ascii="Times New Roman" w:hAnsi="Times New Roman" w:cs="Times New Roman"/>
          <w:sz w:val="24"/>
          <w:szCs w:val="24"/>
        </w:rPr>
        <w:t xml:space="preserve"> euro per night</w:t>
      </w:r>
      <w:r>
        <w:rPr>
          <w:rFonts w:ascii="Times New Roman" w:hAnsi="Times New Roman" w:cs="Times New Roman"/>
          <w:sz w:val="24"/>
          <w:szCs w:val="24"/>
        </w:rPr>
        <w:t>!</w:t>
      </w:r>
    </w:p>
    <w:sectPr w:rsidR="007955B1" w:rsidRPr="00906DAB" w:rsidSect="00A21FE7">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0DC"/>
    <w:rsid w:val="00027479"/>
    <w:rsid w:val="00031C22"/>
    <w:rsid w:val="00034FD1"/>
    <w:rsid w:val="00047C06"/>
    <w:rsid w:val="000607F2"/>
    <w:rsid w:val="00094992"/>
    <w:rsid w:val="000E06D9"/>
    <w:rsid w:val="00106E79"/>
    <w:rsid w:val="001A6AFE"/>
    <w:rsid w:val="001D7ECD"/>
    <w:rsid w:val="001F1F03"/>
    <w:rsid w:val="002F144A"/>
    <w:rsid w:val="00303BF3"/>
    <w:rsid w:val="003270D1"/>
    <w:rsid w:val="003463D7"/>
    <w:rsid w:val="00381067"/>
    <w:rsid w:val="003D30DC"/>
    <w:rsid w:val="00475AF0"/>
    <w:rsid w:val="00556DDA"/>
    <w:rsid w:val="005A7B35"/>
    <w:rsid w:val="00624B0C"/>
    <w:rsid w:val="006F3B1E"/>
    <w:rsid w:val="006F78E7"/>
    <w:rsid w:val="007955B1"/>
    <w:rsid w:val="007B496A"/>
    <w:rsid w:val="007C5017"/>
    <w:rsid w:val="00874E4C"/>
    <w:rsid w:val="00906DAB"/>
    <w:rsid w:val="009B0635"/>
    <w:rsid w:val="009C5708"/>
    <w:rsid w:val="00A074B7"/>
    <w:rsid w:val="00A21FE7"/>
    <w:rsid w:val="00A3156A"/>
    <w:rsid w:val="00AA2C62"/>
    <w:rsid w:val="00B44F5E"/>
    <w:rsid w:val="00B84B82"/>
    <w:rsid w:val="00C1572A"/>
    <w:rsid w:val="00CD350C"/>
    <w:rsid w:val="00D429CA"/>
    <w:rsid w:val="00E03711"/>
    <w:rsid w:val="00E16C6E"/>
    <w:rsid w:val="00E565C3"/>
    <w:rsid w:val="00E666EA"/>
    <w:rsid w:val="00E97F8D"/>
    <w:rsid w:val="00F404D3"/>
    <w:rsid w:val="00F46C0D"/>
    <w:rsid w:val="00FF7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0DC"/>
    <w:rPr>
      <w:color w:val="0000FF"/>
      <w:u w:val="single"/>
    </w:rPr>
  </w:style>
  <w:style w:type="character" w:customStyle="1" w:styleId="textexposedshow">
    <w:name w:val="text_exposed_show"/>
    <w:basedOn w:val="DefaultParagraphFont"/>
    <w:rsid w:val="003D30DC"/>
  </w:style>
  <w:style w:type="paragraph" w:styleId="BalloonText">
    <w:name w:val="Balloon Text"/>
    <w:basedOn w:val="Normal"/>
    <w:link w:val="BalloonTextChar"/>
    <w:uiPriority w:val="99"/>
    <w:semiHidden/>
    <w:unhideWhenUsed/>
    <w:rsid w:val="00C1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760569">
      <w:bodyDiv w:val="1"/>
      <w:marLeft w:val="0"/>
      <w:marRight w:val="0"/>
      <w:marTop w:val="0"/>
      <w:marBottom w:val="0"/>
      <w:divBdr>
        <w:top w:val="none" w:sz="0" w:space="0" w:color="auto"/>
        <w:left w:val="none" w:sz="0" w:space="0" w:color="auto"/>
        <w:bottom w:val="none" w:sz="0" w:space="0" w:color="auto"/>
        <w:right w:val="none" w:sz="0" w:space="0" w:color="auto"/>
      </w:divBdr>
      <w:divsChild>
        <w:div w:id="1339195096">
          <w:marLeft w:val="0"/>
          <w:marRight w:val="0"/>
          <w:marTop w:val="0"/>
          <w:marBottom w:val="120"/>
          <w:divBdr>
            <w:top w:val="single" w:sz="6" w:space="0" w:color="auto"/>
            <w:left w:val="single" w:sz="2" w:space="0" w:color="auto"/>
            <w:bottom w:val="single" w:sz="6" w:space="0" w:color="auto"/>
            <w:right w:val="single" w:sz="2" w:space="0" w:color="auto"/>
          </w:divBdr>
          <w:divsChild>
            <w:div w:id="1393045743">
              <w:marLeft w:val="0"/>
              <w:marRight w:val="0"/>
              <w:marTop w:val="0"/>
              <w:marBottom w:val="0"/>
              <w:divBdr>
                <w:top w:val="none" w:sz="0" w:space="0" w:color="auto"/>
                <w:left w:val="none" w:sz="0" w:space="0" w:color="auto"/>
                <w:bottom w:val="none" w:sz="0" w:space="0" w:color="auto"/>
                <w:right w:val="none" w:sz="0" w:space="0" w:color="auto"/>
              </w:divBdr>
              <w:divsChild>
                <w:div w:id="2313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acebook.com/hashtag/diplomacy" TargetMode="External"/><Relationship Id="rId13" Type="http://schemas.openxmlformats.org/officeDocument/2006/relationships/hyperlink" Target="https://web.facebook.com/hashtag/participation" TargetMode="External"/><Relationship Id="rId18" Type="http://schemas.openxmlformats.org/officeDocument/2006/relationships/hyperlink" Target="https://web.facebook.com/hashtag/n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eb.facebook.com/hashtag/tuitionfee" TargetMode="External"/><Relationship Id="rId7" Type="http://schemas.openxmlformats.org/officeDocument/2006/relationships/hyperlink" Target="https://web.facebook.com/hashtag/protocol" TargetMode="External"/><Relationship Id="rId12" Type="http://schemas.openxmlformats.org/officeDocument/2006/relationships/hyperlink" Target="https://web.facebook.com/hashtag/application" TargetMode="External"/><Relationship Id="rId17" Type="http://schemas.openxmlformats.org/officeDocument/2006/relationships/hyperlink" Target="https://web.facebook.com/hashtag/need" TargetMode="External"/><Relationship Id="rId25" Type="http://schemas.openxmlformats.org/officeDocument/2006/relationships/hyperlink" Target="https://www.facebook.com/hashtag/scholarships" TargetMode="External"/><Relationship Id="rId2" Type="http://schemas.openxmlformats.org/officeDocument/2006/relationships/settings" Target="settings.xml"/><Relationship Id="rId16" Type="http://schemas.openxmlformats.org/officeDocument/2006/relationships/hyperlink" Target="https://web.facebook.com/hashtag/apply" TargetMode="External"/><Relationship Id="rId20" Type="http://schemas.openxmlformats.org/officeDocument/2006/relationships/hyperlink" Target="https://web.facebook.com/hashtag/enter" TargetMode="External"/><Relationship Id="rId1" Type="http://schemas.openxmlformats.org/officeDocument/2006/relationships/styles" Target="styles.xml"/><Relationship Id="rId6" Type="http://schemas.openxmlformats.org/officeDocument/2006/relationships/hyperlink" Target="https://web.facebook.com/hashtag/academy" TargetMode="External"/><Relationship Id="rId11" Type="http://schemas.openxmlformats.org/officeDocument/2006/relationships/hyperlink" Target="https://web.facebook.com/hashtag/targetgroup" TargetMode="External"/><Relationship Id="rId24" Type="http://schemas.openxmlformats.org/officeDocument/2006/relationships/hyperlink" Target="https://web.facebook.com/hashtag/fees" TargetMode="External"/><Relationship Id="rId5" Type="http://schemas.openxmlformats.org/officeDocument/2006/relationships/hyperlink" Target="https://web.facebook.com/hashtag/diplomaticprotocol" TargetMode="External"/><Relationship Id="rId15" Type="http://schemas.openxmlformats.org/officeDocument/2006/relationships/hyperlink" Target="https://web.facebook.com/hashtag/eligible" TargetMode="External"/><Relationship Id="rId23" Type="http://schemas.openxmlformats.org/officeDocument/2006/relationships/hyperlink" Target="https://web.facebook.com/hashtag/tuition" TargetMode="External"/><Relationship Id="rId10" Type="http://schemas.openxmlformats.org/officeDocument/2006/relationships/hyperlink" Target="https://web.facebook.com/hashtag/experts" TargetMode="External"/><Relationship Id="rId19" Type="http://schemas.openxmlformats.org/officeDocument/2006/relationships/hyperlink" Target="https://web.facebook.com/hashtag/visa" TargetMode="External"/><Relationship Id="rId4" Type="http://schemas.openxmlformats.org/officeDocument/2006/relationships/image" Target="media/image1.png"/><Relationship Id="rId9" Type="http://schemas.openxmlformats.org/officeDocument/2006/relationships/hyperlink" Target="https://web.facebook.com/hashtag/best" TargetMode="External"/><Relationship Id="rId14" Type="http://schemas.openxmlformats.org/officeDocument/2006/relationships/hyperlink" Target="https://web.facebook.com/hashtag/participants" TargetMode="External"/><Relationship Id="rId22" Type="http://schemas.openxmlformats.org/officeDocument/2006/relationships/hyperlink" Target="https://web.facebook.com/hashtag/the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MyDokuments</dc:creator>
  <cp:lastModifiedBy>MyDokuments</cp:lastModifiedBy>
  <cp:revision>13</cp:revision>
  <dcterms:created xsi:type="dcterms:W3CDTF">2018-08-29T17:45:00Z</dcterms:created>
  <dcterms:modified xsi:type="dcterms:W3CDTF">2018-10-05T13:55:00Z</dcterms:modified>
</cp:coreProperties>
</file>